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2D" w:rsidRDefault="00401A2D" w:rsidP="00401A2D">
      <w:pPr>
        <w:pStyle w:val="Nadpis1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796F93" w:rsidRPr="00334EF9" w:rsidRDefault="00CC3D0A" w:rsidP="00401A2D">
      <w:pPr>
        <w:pStyle w:val="Nadpis1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334EF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Poradenství v obtížných situacích</w:t>
      </w:r>
      <w:r w:rsidR="00401A2D" w:rsidRPr="00334EF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v souvislosti s epidemiologickými opatřeními poskytované v KRÁLOVÉHRADECKÉM KRAJI</w:t>
      </w:r>
    </w:p>
    <w:p w:rsidR="00401A2D" w:rsidRPr="00401A2D" w:rsidRDefault="00401A2D" w:rsidP="00401A2D"/>
    <w:p w:rsidR="00CC3D0A" w:rsidRPr="00401A2D" w:rsidRDefault="00CC3D0A" w:rsidP="00401A2D">
      <w:pPr>
        <w:pStyle w:val="Bezmezer"/>
        <w:jc w:val="both"/>
        <w:rPr>
          <w:sz w:val="28"/>
          <w:szCs w:val="28"/>
        </w:rPr>
      </w:pPr>
      <w:r w:rsidRPr="00401A2D">
        <w:rPr>
          <w:sz w:val="28"/>
          <w:szCs w:val="28"/>
        </w:rPr>
        <w:t>Omezené vycházení, nutnost postarat se o své blízké, snížený příjem z důvodů péče o děti. To je jen malý výčet nových situací, v nichž se řada lidí ocitá kvůli epidemiologickým opatřením. Mnozí možná nevědí, že by jim s problémy mohla pomoci Charita.</w:t>
      </w:r>
    </w:p>
    <w:p w:rsidR="00401A2D" w:rsidRPr="00401A2D" w:rsidRDefault="00401A2D" w:rsidP="00401A2D">
      <w:pPr>
        <w:pStyle w:val="Bezmezer"/>
        <w:jc w:val="both"/>
        <w:rPr>
          <w:sz w:val="28"/>
          <w:szCs w:val="28"/>
        </w:rPr>
      </w:pPr>
    </w:p>
    <w:p w:rsidR="00CC3D0A" w:rsidRPr="00401A2D" w:rsidRDefault="00401A2D" w:rsidP="00401A2D">
      <w:pPr>
        <w:pStyle w:val="Bezmezer"/>
        <w:jc w:val="both"/>
        <w:rPr>
          <w:sz w:val="28"/>
          <w:szCs w:val="28"/>
        </w:rPr>
      </w:pPr>
      <w:r w:rsidRPr="00401A2D">
        <w:rPr>
          <w:b/>
          <w:sz w:val="28"/>
          <w:szCs w:val="28"/>
        </w:rPr>
        <w:t>J</w:t>
      </w:r>
      <w:r w:rsidR="00CC3D0A" w:rsidRPr="00401A2D">
        <w:rPr>
          <w:b/>
          <w:sz w:val="28"/>
          <w:szCs w:val="28"/>
        </w:rPr>
        <w:t>sme připraveni vám nebo vašim známým poradit.</w:t>
      </w:r>
      <w:r w:rsidR="00CC3D0A" w:rsidRPr="00401A2D">
        <w:rPr>
          <w:sz w:val="28"/>
          <w:szCs w:val="28"/>
        </w:rPr>
        <w:t xml:space="preserve"> Nestyďte se nám zavolat. Může jít o řešení možných dluhů (například preventivní jednání o jiném splátkovém kalendáři, ale i exekuce), pracovně-právních vztahů, péče o člena rodiny a mnoho dalších témat v sociální i zdravotní oblasti.</w:t>
      </w:r>
      <w:r w:rsidR="00CC3D0A" w:rsidRPr="00401A2D">
        <w:rPr>
          <w:sz w:val="28"/>
          <w:szCs w:val="28"/>
        </w:rPr>
        <w:br/>
      </w:r>
      <w:r w:rsidR="00CC3D0A" w:rsidRPr="00401A2D">
        <w:rPr>
          <w:sz w:val="28"/>
          <w:szCs w:val="28"/>
        </w:rPr>
        <w:br/>
        <w:t>Lidem, kteří se dostali do nepříznivé situace, tím chceme ulehčit orientaci v možnostech pomoci. Telefonická či e-mailová konzultace je navíc nyní vhodnější než osobní návštěva, protože nedochází k fyzickému kontaktu. Také budeme rádi, když tyto informace poskytnete co největšímu počtu lidí, kterým případně pomohou řešit jejich problém.</w:t>
      </w:r>
    </w:p>
    <w:p w:rsidR="00401A2D" w:rsidRDefault="00401A2D" w:rsidP="00401A2D">
      <w:pPr>
        <w:pStyle w:val="Bezmezer"/>
      </w:pPr>
    </w:p>
    <w:p w:rsidR="00401A2D" w:rsidRDefault="00401A2D" w:rsidP="00401A2D">
      <w:pPr>
        <w:pStyle w:val="Bezmezer"/>
      </w:pPr>
    </w:p>
    <w:p w:rsidR="00401A2D" w:rsidRDefault="00401A2D" w:rsidP="00401A2D">
      <w:pPr>
        <w:pStyle w:val="Bezmezer"/>
      </w:pPr>
    </w:p>
    <w:p w:rsidR="00401A2D" w:rsidRPr="00401A2D" w:rsidRDefault="00401A2D" w:rsidP="00401A2D">
      <w:pPr>
        <w:pStyle w:val="Bezmezer"/>
      </w:pPr>
    </w:p>
    <w:p w:rsidR="00CC3D0A" w:rsidRPr="00401A2D" w:rsidRDefault="00CC3D0A" w:rsidP="00401A2D">
      <w:pPr>
        <w:pStyle w:val="Bezmezer"/>
        <w:rPr>
          <w:rStyle w:val="Siln"/>
          <w:rFonts w:cstheme="minorHAnsi"/>
          <w:color w:val="000000" w:themeColor="text1"/>
          <w:sz w:val="36"/>
          <w:szCs w:val="36"/>
        </w:rPr>
      </w:pPr>
      <w:r w:rsidRPr="00401A2D">
        <w:rPr>
          <w:noProof/>
        </w:rPr>
        <w:drawing>
          <wp:anchor distT="0" distB="0" distL="114300" distR="114300" simplePos="0" relativeHeight="251658240" behindDoc="1" locked="0" layoutInCell="1" allowOverlap="1" wp14:anchorId="2713921A">
            <wp:simplePos x="0" y="0"/>
            <wp:positionH relativeFrom="column">
              <wp:posOffset>3877945</wp:posOffset>
            </wp:positionH>
            <wp:positionV relativeFrom="paragraph">
              <wp:posOffset>-1905</wp:posOffset>
            </wp:positionV>
            <wp:extent cx="1844040" cy="1844040"/>
            <wp:effectExtent l="0" t="0" r="3810" b="3810"/>
            <wp:wrapTight wrapText="bothSides">
              <wp:wrapPolygon edited="0">
                <wp:start x="9149" y="0"/>
                <wp:lineTo x="7140" y="223"/>
                <wp:lineTo x="2231" y="2678"/>
                <wp:lineTo x="1562" y="4686"/>
                <wp:lineTo x="0" y="7140"/>
                <wp:lineTo x="0" y="14281"/>
                <wp:lineTo x="1785" y="17851"/>
                <wp:lineTo x="2008" y="18521"/>
                <wp:lineTo x="7140" y="21421"/>
                <wp:lineTo x="8256" y="21421"/>
                <wp:lineTo x="13165" y="21421"/>
                <wp:lineTo x="14504" y="21421"/>
                <wp:lineTo x="19190" y="18521"/>
                <wp:lineTo x="19413" y="17851"/>
                <wp:lineTo x="21198" y="14281"/>
                <wp:lineTo x="21421" y="12496"/>
                <wp:lineTo x="21421" y="9149"/>
                <wp:lineTo x="21198" y="7140"/>
                <wp:lineTo x="19413" y="3793"/>
                <wp:lineTo x="19190" y="2901"/>
                <wp:lineTo x="13835" y="223"/>
                <wp:lineTo x="12050" y="0"/>
                <wp:lineTo x="91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A2D">
        <w:rPr>
          <w:rStyle w:val="Siln"/>
          <w:rFonts w:cstheme="minorHAnsi"/>
          <w:color w:val="000000" w:themeColor="text1"/>
          <w:sz w:val="36"/>
          <w:szCs w:val="36"/>
        </w:rPr>
        <w:t xml:space="preserve">OBČANSKÁ PORADNA </w:t>
      </w:r>
      <w:r w:rsidRPr="00401A2D">
        <w:rPr>
          <w:rStyle w:val="Siln"/>
          <w:rFonts w:cstheme="minorHAnsi"/>
          <w:color w:val="000000" w:themeColor="text1"/>
          <w:sz w:val="36"/>
          <w:szCs w:val="36"/>
        </w:rPr>
        <w:br/>
        <w:t>DVŮR KRÁLOVÉ NAD LABEM</w:t>
      </w:r>
    </w:p>
    <w:p w:rsidR="00401A2D" w:rsidRDefault="00CC3D0A" w:rsidP="00401A2D">
      <w:pPr>
        <w:pStyle w:val="Bezmezer"/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</w:pPr>
      <w:r w:rsidRPr="00401A2D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 xml:space="preserve">Poskytování služby probíhá formou telefonických konzultací nebo </w:t>
      </w:r>
    </w:p>
    <w:p w:rsidR="0078319A" w:rsidRPr="0078319A" w:rsidRDefault="00CC3D0A" w:rsidP="00401A2D">
      <w:pPr>
        <w:pStyle w:val="Bezmezer"/>
        <w:rPr>
          <w:rFonts w:cstheme="minorHAnsi"/>
          <w:color w:val="000000" w:themeColor="text1"/>
          <w:sz w:val="36"/>
          <w:szCs w:val="36"/>
        </w:rPr>
      </w:pPr>
      <w:r w:rsidRPr="00401A2D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>e-mailovou korespondencí</w:t>
      </w:r>
      <w:r w:rsidR="0078319A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 xml:space="preserve"> ve dnech</w:t>
      </w:r>
    </w:p>
    <w:p w:rsidR="0078319A" w:rsidRPr="0078319A" w:rsidRDefault="0078319A" w:rsidP="00401A2D">
      <w:pPr>
        <w:pStyle w:val="Bezmezer"/>
        <w:rPr>
          <w:b/>
          <w:sz w:val="36"/>
          <w:szCs w:val="36"/>
        </w:rPr>
      </w:pPr>
      <w:r w:rsidRPr="0078319A">
        <w:rPr>
          <w:b/>
          <w:sz w:val="36"/>
          <w:szCs w:val="36"/>
        </w:rPr>
        <w:t>pondělí až čtvrtek</w:t>
      </w:r>
      <w:r>
        <w:rPr>
          <w:sz w:val="36"/>
          <w:szCs w:val="36"/>
        </w:rPr>
        <w:t xml:space="preserve"> </w:t>
      </w:r>
      <w:r w:rsidRPr="0078319A">
        <w:rPr>
          <w:b/>
          <w:sz w:val="36"/>
          <w:szCs w:val="36"/>
        </w:rPr>
        <w:t xml:space="preserve">od 8:00 do 16:30 hodin </w:t>
      </w:r>
      <w:r>
        <w:rPr>
          <w:sz w:val="36"/>
          <w:szCs w:val="36"/>
        </w:rPr>
        <w:t>na</w:t>
      </w:r>
      <w:bookmarkStart w:id="0" w:name="_GoBack"/>
      <w:bookmarkEnd w:id="0"/>
    </w:p>
    <w:p w:rsidR="0078319A" w:rsidRDefault="0078319A" w:rsidP="00401A2D">
      <w:pPr>
        <w:pStyle w:val="Bezmezer"/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</w:pPr>
      <w:r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>t</w:t>
      </w:r>
      <w:r w:rsidR="00CC3D0A" w:rsidRPr="00401A2D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>el: 731 036 324, 739 685</w:t>
      </w:r>
      <w:r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> </w:t>
      </w:r>
      <w:r w:rsidR="00CC3D0A" w:rsidRPr="00401A2D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 xml:space="preserve">113 </w:t>
      </w:r>
    </w:p>
    <w:p w:rsidR="00CC3D0A" w:rsidRPr="00401A2D" w:rsidRDefault="00CC3D0A" w:rsidP="00401A2D">
      <w:pPr>
        <w:pStyle w:val="Bezmezer"/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</w:pPr>
      <w:r w:rsidRPr="00401A2D">
        <w:rPr>
          <w:rStyle w:val="Siln"/>
          <w:rFonts w:cstheme="minorHAnsi"/>
          <w:b w:val="0"/>
          <w:bCs w:val="0"/>
          <w:color w:val="000000" w:themeColor="text1"/>
          <w:sz w:val="36"/>
          <w:szCs w:val="36"/>
        </w:rPr>
        <w:t>e-mail: </w:t>
      </w:r>
      <w:hyperlink r:id="rId5" w:history="1">
        <w:r w:rsidRPr="00401A2D">
          <w:rPr>
            <w:rStyle w:val="Hypertextovodkaz"/>
            <w:rFonts w:cstheme="minorHAnsi"/>
            <w:sz w:val="36"/>
            <w:szCs w:val="36"/>
          </w:rPr>
          <w:t>poradna.sp@charitadk.cz</w:t>
        </w:r>
      </w:hyperlink>
      <w:r w:rsidR="0078319A">
        <w:rPr>
          <w:rStyle w:val="Hypertextovodkaz"/>
          <w:rFonts w:cstheme="minorHAnsi"/>
          <w:sz w:val="36"/>
          <w:szCs w:val="36"/>
        </w:rPr>
        <w:t>.</w:t>
      </w:r>
    </w:p>
    <w:p w:rsidR="00550EE3" w:rsidRPr="00550EE3" w:rsidRDefault="00550EE3" w:rsidP="00401A2D">
      <w:pPr>
        <w:pStyle w:val="Bezmezer"/>
        <w:rPr>
          <w:rStyle w:val="Siln"/>
          <w:rFonts w:cstheme="minorHAnsi"/>
          <w:b w:val="0"/>
          <w:bCs w:val="0"/>
          <w:color w:val="000000" w:themeColor="text1"/>
          <w:sz w:val="28"/>
          <w:szCs w:val="28"/>
        </w:rPr>
      </w:pPr>
    </w:p>
    <w:p w:rsidR="00CC3D0A" w:rsidRPr="0078319A" w:rsidRDefault="0078319A" w:rsidP="0078319A">
      <w:pPr>
        <w:pStyle w:val="Bezmezer"/>
        <w:rPr>
          <w:rFonts w:cstheme="minorHAnsi"/>
          <w:color w:val="000000" w:themeColor="text1"/>
          <w:sz w:val="45"/>
          <w:szCs w:val="45"/>
        </w:rPr>
      </w:pPr>
      <w:hyperlink r:id="rId6" w:history="1">
        <w:r w:rsidR="00550EE3">
          <w:rPr>
            <w:rStyle w:val="Hypertextovodkaz"/>
          </w:rPr>
          <w:t>https://dk.charita.cz/jak-pomahame/op/</w:t>
        </w:r>
      </w:hyperlink>
    </w:p>
    <w:sectPr w:rsidR="00CC3D0A" w:rsidRPr="0078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0A"/>
    <w:rsid w:val="003074D5"/>
    <w:rsid w:val="00334EF9"/>
    <w:rsid w:val="00401A2D"/>
    <w:rsid w:val="00550EE3"/>
    <w:rsid w:val="006F09CF"/>
    <w:rsid w:val="0078319A"/>
    <w:rsid w:val="00796F93"/>
    <w:rsid w:val="00C302FA"/>
    <w:rsid w:val="00C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B87C"/>
  <w15:chartTrackingRefBased/>
  <w15:docId w15:val="{A12C6276-5A7B-44C7-AC93-99A01EE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3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C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C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CC3D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C3D0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3D0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0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k.charita.cz/jak-pomahame/op/" TargetMode="External"/><Relationship Id="rId5" Type="http://schemas.openxmlformats.org/officeDocument/2006/relationships/hyperlink" Target="mailto:poradna.sp@charitad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</dc:creator>
  <cp:keywords/>
  <dc:description/>
  <cp:lastModifiedBy>Kubíčková</cp:lastModifiedBy>
  <cp:revision>3</cp:revision>
  <cp:lastPrinted>2020-04-07T07:51:00Z</cp:lastPrinted>
  <dcterms:created xsi:type="dcterms:W3CDTF">2020-04-07T07:57:00Z</dcterms:created>
  <dcterms:modified xsi:type="dcterms:W3CDTF">2020-04-08T07:53:00Z</dcterms:modified>
</cp:coreProperties>
</file>