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1B" w:rsidRDefault="00795B72" w:rsidP="000170DB">
      <w:pPr>
        <w:ind w:right="244"/>
        <w:rPr>
          <w:b/>
          <w:sz w:val="72"/>
          <w:szCs w:val="72"/>
        </w:rPr>
      </w:pPr>
      <w:proofErr w:type="spellStart"/>
      <w:r>
        <w:rPr>
          <w:b/>
          <w:sz w:val="72"/>
          <w:szCs w:val="72"/>
        </w:rPr>
        <w:t>Taiji</w:t>
      </w:r>
      <w:r w:rsidR="00FC7CB8" w:rsidRPr="00126F20">
        <w:rPr>
          <w:b/>
          <w:sz w:val="72"/>
          <w:szCs w:val="72"/>
        </w:rPr>
        <w:t>quan</w:t>
      </w:r>
      <w:proofErr w:type="spellEnd"/>
      <w:r w:rsidR="00FC7CB8" w:rsidRPr="00126F20">
        <w:rPr>
          <w:b/>
          <w:sz w:val="72"/>
          <w:szCs w:val="72"/>
        </w:rPr>
        <w:t xml:space="preserve">  </w:t>
      </w:r>
    </w:p>
    <w:p w:rsidR="00501C1B" w:rsidRDefault="00FC7CB8" w:rsidP="000170DB">
      <w:pPr>
        <w:ind w:right="244"/>
        <w:rPr>
          <w:sz w:val="72"/>
          <w:szCs w:val="72"/>
        </w:rPr>
      </w:pPr>
      <w:r w:rsidRPr="00126F20">
        <w:rPr>
          <w:b/>
          <w:sz w:val="72"/>
          <w:szCs w:val="72"/>
        </w:rPr>
        <w:t xml:space="preserve">a  </w:t>
      </w:r>
      <w:proofErr w:type="spellStart"/>
      <w:r w:rsidRPr="00126F20">
        <w:rPr>
          <w:b/>
          <w:sz w:val="72"/>
          <w:szCs w:val="72"/>
        </w:rPr>
        <w:t>Qi</w:t>
      </w:r>
      <w:proofErr w:type="spellEnd"/>
      <w:r w:rsidRPr="00126F20">
        <w:rPr>
          <w:b/>
          <w:sz w:val="72"/>
          <w:szCs w:val="72"/>
        </w:rPr>
        <w:t xml:space="preserve"> </w:t>
      </w:r>
      <w:r w:rsidR="00B23EBA" w:rsidRPr="00126F20">
        <w:rPr>
          <w:b/>
          <w:sz w:val="72"/>
          <w:szCs w:val="72"/>
        </w:rPr>
        <w:t>gong</w:t>
      </w:r>
      <w:r w:rsidR="00B23EBA">
        <w:rPr>
          <w:sz w:val="72"/>
          <w:szCs w:val="72"/>
        </w:rPr>
        <w:tab/>
      </w:r>
    </w:p>
    <w:p w:rsidR="009E3242" w:rsidRDefault="009E3242" w:rsidP="000170DB">
      <w:pPr>
        <w:ind w:right="244"/>
        <w:rPr>
          <w:sz w:val="72"/>
          <w:szCs w:val="72"/>
        </w:rPr>
      </w:pPr>
    </w:p>
    <w:p w:rsidR="00501C1B" w:rsidRPr="002203B9" w:rsidRDefault="00B23EBA" w:rsidP="000170DB">
      <w:pPr>
        <w:ind w:right="244"/>
        <w:rPr>
          <w:b/>
          <w:sz w:val="56"/>
          <w:szCs w:val="56"/>
        </w:rPr>
      </w:pPr>
      <w:bookmarkStart w:id="0" w:name="_GoBack"/>
      <w:bookmarkEnd w:id="0"/>
      <w:r w:rsidRPr="002203B9">
        <w:rPr>
          <w:b/>
          <w:sz w:val="56"/>
          <w:szCs w:val="56"/>
        </w:rPr>
        <w:t>pro začátečníky</w:t>
      </w:r>
    </w:p>
    <w:p w:rsidR="00501C1B" w:rsidRDefault="00501C1B" w:rsidP="000170DB">
      <w:pPr>
        <w:ind w:right="244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</w:p>
    <w:p w:rsidR="00795B72" w:rsidRPr="004E069C" w:rsidRDefault="00795B72" w:rsidP="000C771B">
      <w:pPr>
        <w:ind w:right="244"/>
        <w:jc w:val="center"/>
        <w:rPr>
          <w:color w:val="000000" w:themeColor="text1"/>
          <w:sz w:val="48"/>
          <w:szCs w:val="48"/>
        </w:rPr>
      </w:pPr>
      <w:proofErr w:type="spellStart"/>
      <w:r w:rsidRPr="004E069C">
        <w:rPr>
          <w:color w:val="000000" w:themeColor="text1"/>
          <w:sz w:val="48"/>
          <w:szCs w:val="48"/>
        </w:rPr>
        <w:t>Taijiquan</w:t>
      </w:r>
      <w:proofErr w:type="spellEnd"/>
      <w:r w:rsidR="004E069C">
        <w:rPr>
          <w:color w:val="000000" w:themeColor="text1"/>
          <w:sz w:val="48"/>
          <w:szCs w:val="48"/>
        </w:rPr>
        <w:t xml:space="preserve"> </w:t>
      </w:r>
      <w:r w:rsidR="000C771B">
        <w:rPr>
          <w:color w:val="000000" w:themeColor="text1"/>
          <w:sz w:val="48"/>
          <w:szCs w:val="48"/>
        </w:rPr>
        <w:t>(Tajči)</w:t>
      </w:r>
      <w:r w:rsidR="004E069C">
        <w:rPr>
          <w:color w:val="000000" w:themeColor="text1"/>
          <w:sz w:val="48"/>
          <w:szCs w:val="48"/>
        </w:rPr>
        <w:t>-</w:t>
      </w:r>
      <w:r w:rsidR="00126F20" w:rsidRPr="004E069C">
        <w:rPr>
          <w:color w:val="000000" w:themeColor="text1"/>
          <w:sz w:val="48"/>
          <w:szCs w:val="48"/>
        </w:rPr>
        <w:t xml:space="preserve"> </w:t>
      </w:r>
      <w:r w:rsidRPr="004E069C">
        <w:rPr>
          <w:color w:val="000000" w:themeColor="text1"/>
          <w:sz w:val="48"/>
          <w:szCs w:val="48"/>
        </w:rPr>
        <w:t xml:space="preserve">tradiční čínské </w:t>
      </w:r>
      <w:r w:rsidR="00891736" w:rsidRPr="004E069C">
        <w:rPr>
          <w:color w:val="000000" w:themeColor="text1"/>
          <w:sz w:val="48"/>
          <w:szCs w:val="48"/>
        </w:rPr>
        <w:t xml:space="preserve">bojové </w:t>
      </w:r>
      <w:r w:rsidRPr="004E069C">
        <w:rPr>
          <w:color w:val="000000" w:themeColor="text1"/>
          <w:sz w:val="48"/>
          <w:szCs w:val="48"/>
        </w:rPr>
        <w:t>umění</w:t>
      </w:r>
      <w:r w:rsidR="004E069C">
        <w:rPr>
          <w:color w:val="000000" w:themeColor="text1"/>
          <w:sz w:val="48"/>
          <w:szCs w:val="48"/>
        </w:rPr>
        <w:t>.</w:t>
      </w:r>
    </w:p>
    <w:p w:rsidR="000170DB" w:rsidRPr="004E069C" w:rsidRDefault="00795B72" w:rsidP="000C771B">
      <w:pPr>
        <w:ind w:right="244"/>
        <w:jc w:val="center"/>
        <w:rPr>
          <w:color w:val="000000" w:themeColor="text1"/>
          <w:sz w:val="48"/>
          <w:szCs w:val="48"/>
        </w:rPr>
      </w:pPr>
      <w:proofErr w:type="spellStart"/>
      <w:r w:rsidRPr="004E069C">
        <w:rPr>
          <w:color w:val="000000" w:themeColor="text1"/>
          <w:sz w:val="48"/>
          <w:szCs w:val="48"/>
        </w:rPr>
        <w:t>Qi</w:t>
      </w:r>
      <w:proofErr w:type="spellEnd"/>
      <w:r w:rsidRPr="004E069C">
        <w:rPr>
          <w:color w:val="000000" w:themeColor="text1"/>
          <w:sz w:val="48"/>
          <w:szCs w:val="48"/>
        </w:rPr>
        <w:t xml:space="preserve"> gong</w:t>
      </w:r>
      <w:r w:rsidR="004E069C">
        <w:rPr>
          <w:color w:val="000000" w:themeColor="text1"/>
          <w:sz w:val="48"/>
          <w:szCs w:val="48"/>
        </w:rPr>
        <w:t xml:space="preserve"> </w:t>
      </w:r>
      <w:r w:rsidR="00FA7B8D">
        <w:rPr>
          <w:color w:val="000000" w:themeColor="text1"/>
          <w:sz w:val="48"/>
          <w:szCs w:val="48"/>
        </w:rPr>
        <w:t>(</w:t>
      </w:r>
      <w:proofErr w:type="spellStart"/>
      <w:r w:rsidR="00FA7B8D">
        <w:rPr>
          <w:color w:val="000000" w:themeColor="text1"/>
          <w:sz w:val="48"/>
          <w:szCs w:val="48"/>
        </w:rPr>
        <w:t>Čikung</w:t>
      </w:r>
      <w:proofErr w:type="spellEnd"/>
      <w:r w:rsidR="00FA7B8D">
        <w:rPr>
          <w:color w:val="000000" w:themeColor="text1"/>
          <w:sz w:val="48"/>
          <w:szCs w:val="48"/>
        </w:rPr>
        <w:t>)</w:t>
      </w:r>
      <w:r w:rsidR="004E069C">
        <w:rPr>
          <w:color w:val="000000" w:themeColor="text1"/>
          <w:sz w:val="48"/>
          <w:szCs w:val="48"/>
        </w:rPr>
        <w:t>-</w:t>
      </w:r>
      <w:r w:rsidR="002203B9" w:rsidRPr="004E069C">
        <w:rPr>
          <w:color w:val="000000" w:themeColor="text1"/>
          <w:sz w:val="48"/>
          <w:szCs w:val="48"/>
        </w:rPr>
        <w:t xml:space="preserve"> </w:t>
      </w:r>
      <w:r w:rsidR="00841C8F" w:rsidRPr="004E069C">
        <w:rPr>
          <w:color w:val="000000" w:themeColor="text1"/>
          <w:sz w:val="48"/>
          <w:szCs w:val="48"/>
        </w:rPr>
        <w:t>vědomá</w:t>
      </w:r>
      <w:r w:rsidRPr="004E069C">
        <w:rPr>
          <w:color w:val="000000" w:themeColor="text1"/>
          <w:sz w:val="48"/>
          <w:szCs w:val="48"/>
        </w:rPr>
        <w:t xml:space="preserve"> práce s vnitřní energií.</w:t>
      </w:r>
    </w:p>
    <w:p w:rsidR="004E069C" w:rsidRDefault="004E069C" w:rsidP="004E069C">
      <w:pPr>
        <w:ind w:right="244"/>
        <w:rPr>
          <w:color w:val="000000" w:themeColor="text1"/>
          <w:sz w:val="40"/>
          <w:szCs w:val="40"/>
        </w:rPr>
      </w:pPr>
    </w:p>
    <w:p w:rsidR="004E069C" w:rsidRPr="004E069C" w:rsidRDefault="00795B72" w:rsidP="004E069C">
      <w:pPr>
        <w:numPr>
          <w:ilvl w:val="0"/>
          <w:numId w:val="2"/>
        </w:numPr>
        <w:ind w:right="244"/>
        <w:rPr>
          <w:color w:val="000000" w:themeColor="text1"/>
          <w:sz w:val="44"/>
          <w:szCs w:val="44"/>
        </w:rPr>
      </w:pPr>
      <w:r w:rsidRPr="004E069C">
        <w:rPr>
          <w:color w:val="000000" w:themeColor="text1"/>
          <w:sz w:val="40"/>
          <w:szCs w:val="40"/>
        </w:rPr>
        <w:t>zdr</w:t>
      </w:r>
      <w:r w:rsidR="004E069C">
        <w:rPr>
          <w:color w:val="000000" w:themeColor="text1"/>
          <w:sz w:val="40"/>
          <w:szCs w:val="40"/>
        </w:rPr>
        <w:t>avotní účinky</w:t>
      </w:r>
    </w:p>
    <w:p w:rsidR="004E069C" w:rsidRPr="004E069C" w:rsidRDefault="00AF34AB" w:rsidP="004E069C">
      <w:pPr>
        <w:numPr>
          <w:ilvl w:val="0"/>
          <w:numId w:val="2"/>
        </w:numPr>
        <w:ind w:right="244"/>
        <w:rPr>
          <w:color w:val="000000" w:themeColor="text1"/>
          <w:sz w:val="44"/>
          <w:szCs w:val="44"/>
        </w:rPr>
      </w:pPr>
      <w:r w:rsidRPr="004E069C">
        <w:rPr>
          <w:b/>
          <w:color w:val="000000" w:themeColor="text1"/>
          <w:sz w:val="40"/>
          <w:szCs w:val="40"/>
        </w:rPr>
        <w:t xml:space="preserve">uvolnění bloků a </w:t>
      </w:r>
      <w:r w:rsidR="00AE51AC" w:rsidRPr="004E069C">
        <w:rPr>
          <w:b/>
          <w:color w:val="000000" w:themeColor="text1"/>
          <w:sz w:val="40"/>
          <w:szCs w:val="40"/>
        </w:rPr>
        <w:t>za</w:t>
      </w:r>
      <w:r w:rsidRPr="004E069C">
        <w:rPr>
          <w:b/>
          <w:color w:val="000000" w:themeColor="text1"/>
          <w:sz w:val="40"/>
          <w:szCs w:val="40"/>
        </w:rPr>
        <w:t xml:space="preserve">tuhlostí </w:t>
      </w:r>
      <w:r w:rsidR="00AE51AC" w:rsidRPr="004E069C">
        <w:rPr>
          <w:b/>
          <w:color w:val="000000" w:themeColor="text1"/>
          <w:sz w:val="40"/>
          <w:szCs w:val="40"/>
        </w:rPr>
        <w:t>fyzického těla</w:t>
      </w:r>
    </w:p>
    <w:p w:rsidR="004E069C" w:rsidRPr="004E069C" w:rsidRDefault="00795B72" w:rsidP="004E069C">
      <w:pPr>
        <w:numPr>
          <w:ilvl w:val="0"/>
          <w:numId w:val="2"/>
        </w:numPr>
        <w:ind w:right="244"/>
        <w:rPr>
          <w:color w:val="000000" w:themeColor="text1"/>
          <w:sz w:val="44"/>
          <w:szCs w:val="44"/>
        </w:rPr>
      </w:pPr>
      <w:r w:rsidRPr="004E069C">
        <w:rPr>
          <w:color w:val="000000" w:themeColor="text1"/>
          <w:sz w:val="40"/>
          <w:szCs w:val="40"/>
        </w:rPr>
        <w:t>pomáhají</w:t>
      </w:r>
      <w:r w:rsidR="00775677" w:rsidRPr="004E069C">
        <w:rPr>
          <w:color w:val="000000" w:themeColor="text1"/>
          <w:sz w:val="40"/>
          <w:szCs w:val="40"/>
        </w:rPr>
        <w:t xml:space="preserve"> zprůchodnit</w:t>
      </w:r>
      <w:r w:rsidR="004E069C">
        <w:rPr>
          <w:color w:val="000000" w:themeColor="text1"/>
          <w:sz w:val="40"/>
          <w:szCs w:val="40"/>
        </w:rPr>
        <w:t xml:space="preserve"> systém energetický drah</w:t>
      </w:r>
    </w:p>
    <w:p w:rsidR="004E069C" w:rsidRPr="004E069C" w:rsidRDefault="004E069C" w:rsidP="004E069C">
      <w:pPr>
        <w:numPr>
          <w:ilvl w:val="0"/>
          <w:numId w:val="2"/>
        </w:numPr>
        <w:ind w:right="244"/>
        <w:rPr>
          <w:color w:val="000000" w:themeColor="text1"/>
          <w:sz w:val="44"/>
          <w:szCs w:val="44"/>
        </w:rPr>
      </w:pPr>
      <w:proofErr w:type="gramStart"/>
      <w:r>
        <w:rPr>
          <w:color w:val="000000" w:themeColor="text1"/>
          <w:sz w:val="40"/>
          <w:szCs w:val="40"/>
        </w:rPr>
        <w:t>harmonizují  i energetizují</w:t>
      </w:r>
      <w:proofErr w:type="gramEnd"/>
      <w:r>
        <w:rPr>
          <w:color w:val="000000" w:themeColor="text1"/>
          <w:sz w:val="40"/>
          <w:szCs w:val="40"/>
        </w:rPr>
        <w:t xml:space="preserve"> tělo</w:t>
      </w:r>
    </w:p>
    <w:p w:rsidR="00EA4B2B" w:rsidRPr="004E069C" w:rsidRDefault="00795B72" w:rsidP="004E069C">
      <w:pPr>
        <w:numPr>
          <w:ilvl w:val="0"/>
          <w:numId w:val="2"/>
        </w:numPr>
        <w:ind w:right="244"/>
        <w:rPr>
          <w:b/>
          <w:color w:val="000000" w:themeColor="text1"/>
          <w:sz w:val="44"/>
          <w:szCs w:val="44"/>
        </w:rPr>
      </w:pPr>
      <w:r w:rsidRPr="004E069C">
        <w:rPr>
          <w:b/>
          <w:color w:val="000000" w:themeColor="text1"/>
          <w:sz w:val="40"/>
          <w:szCs w:val="40"/>
        </w:rPr>
        <w:t>kromě zdraví přinášejí</w:t>
      </w:r>
      <w:r w:rsidR="00765390" w:rsidRPr="004E069C">
        <w:rPr>
          <w:b/>
          <w:color w:val="000000" w:themeColor="text1"/>
          <w:sz w:val="40"/>
          <w:szCs w:val="40"/>
        </w:rPr>
        <w:t xml:space="preserve"> pocit </w:t>
      </w:r>
      <w:r w:rsidR="002203B9" w:rsidRPr="004E069C">
        <w:rPr>
          <w:b/>
          <w:color w:val="000000" w:themeColor="text1"/>
          <w:sz w:val="40"/>
          <w:szCs w:val="40"/>
        </w:rPr>
        <w:t>c</w:t>
      </w:r>
      <w:r w:rsidR="00765390" w:rsidRPr="004E069C">
        <w:rPr>
          <w:b/>
          <w:color w:val="000000" w:themeColor="text1"/>
          <w:sz w:val="40"/>
          <w:szCs w:val="40"/>
        </w:rPr>
        <w:t>elkového uvolnění, pohody a chuti do života</w:t>
      </w:r>
      <w:r w:rsidR="00BC5F83" w:rsidRPr="004E069C">
        <w:rPr>
          <w:b/>
          <w:color w:val="000000" w:themeColor="text1"/>
          <w:sz w:val="40"/>
          <w:szCs w:val="40"/>
        </w:rPr>
        <w:t>.</w:t>
      </w:r>
    </w:p>
    <w:p w:rsidR="004E069C" w:rsidRPr="004E069C" w:rsidRDefault="004E069C" w:rsidP="000C771B">
      <w:pPr>
        <w:ind w:left="720" w:right="244"/>
        <w:jc w:val="center"/>
        <w:rPr>
          <w:b/>
          <w:color w:val="000000" w:themeColor="text1"/>
          <w:sz w:val="44"/>
          <w:szCs w:val="44"/>
        </w:rPr>
      </w:pPr>
    </w:p>
    <w:p w:rsidR="004E069C" w:rsidRDefault="000C771B" w:rsidP="000C771B">
      <w:pPr>
        <w:ind w:right="244"/>
        <w:jc w:val="center"/>
        <w:rPr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ZAČÍNÁME</w:t>
      </w:r>
      <w:r w:rsidR="004E069C" w:rsidRPr="004E069C">
        <w:rPr>
          <w:b/>
          <w:color w:val="000000"/>
          <w:sz w:val="44"/>
          <w:szCs w:val="44"/>
        </w:rPr>
        <w:t xml:space="preserve"> 12. září</w:t>
      </w:r>
    </w:p>
    <w:p w:rsidR="004E069C" w:rsidRPr="000C771B" w:rsidRDefault="003A345A" w:rsidP="000C771B">
      <w:pPr>
        <w:ind w:right="244"/>
        <w:jc w:val="center"/>
        <w:rPr>
          <w:color w:val="000000"/>
          <w:sz w:val="44"/>
          <w:szCs w:val="44"/>
        </w:rPr>
      </w:pPr>
      <w:r w:rsidRPr="000C771B">
        <w:rPr>
          <w:color w:val="000000" w:themeColor="text1"/>
          <w:sz w:val="44"/>
          <w:szCs w:val="44"/>
        </w:rPr>
        <w:t>každé pondělí</w:t>
      </w:r>
      <w:r w:rsidR="00841C8F" w:rsidRPr="000C771B">
        <w:rPr>
          <w:color w:val="000000" w:themeColor="text1"/>
          <w:sz w:val="44"/>
          <w:szCs w:val="44"/>
        </w:rPr>
        <w:t xml:space="preserve"> od 17</w:t>
      </w:r>
      <w:r w:rsidR="00795B72" w:rsidRPr="000C771B">
        <w:rPr>
          <w:color w:val="000000" w:themeColor="text1"/>
          <w:sz w:val="44"/>
          <w:szCs w:val="44"/>
        </w:rPr>
        <w:t>.0</w:t>
      </w:r>
      <w:r w:rsidR="00715362" w:rsidRPr="000C771B">
        <w:rPr>
          <w:color w:val="000000" w:themeColor="text1"/>
          <w:sz w:val="44"/>
          <w:szCs w:val="44"/>
        </w:rPr>
        <w:t>0</w:t>
      </w:r>
      <w:r w:rsidR="00841C8F" w:rsidRPr="000C771B">
        <w:rPr>
          <w:color w:val="000000" w:themeColor="text1"/>
          <w:sz w:val="44"/>
          <w:szCs w:val="44"/>
        </w:rPr>
        <w:t xml:space="preserve"> – 19</w:t>
      </w:r>
      <w:r w:rsidR="00EA4B2B" w:rsidRPr="000C771B">
        <w:rPr>
          <w:color w:val="000000" w:themeColor="text1"/>
          <w:sz w:val="44"/>
          <w:szCs w:val="44"/>
        </w:rPr>
        <w:t>.00 hod</w:t>
      </w:r>
      <w:r w:rsidR="004E069C" w:rsidRPr="000C771B">
        <w:rPr>
          <w:color w:val="000000" w:themeColor="text1"/>
          <w:sz w:val="44"/>
          <w:szCs w:val="44"/>
        </w:rPr>
        <w:t>.</w:t>
      </w:r>
    </w:p>
    <w:p w:rsidR="00EA4B2B" w:rsidRPr="004E069C" w:rsidRDefault="00EA4B2B" w:rsidP="000C771B">
      <w:pPr>
        <w:ind w:right="244"/>
        <w:jc w:val="center"/>
        <w:rPr>
          <w:color w:val="000000" w:themeColor="text1"/>
          <w:sz w:val="44"/>
          <w:szCs w:val="44"/>
        </w:rPr>
      </w:pPr>
    </w:p>
    <w:p w:rsidR="00EA4B2B" w:rsidRPr="000C771B" w:rsidRDefault="004E069C" w:rsidP="000C771B">
      <w:pPr>
        <w:ind w:right="244"/>
        <w:jc w:val="center"/>
        <w:rPr>
          <w:b/>
          <w:color w:val="000000" w:themeColor="text1"/>
          <w:sz w:val="44"/>
          <w:szCs w:val="44"/>
        </w:rPr>
      </w:pPr>
      <w:r w:rsidRPr="000C771B">
        <w:rPr>
          <w:b/>
          <w:color w:val="000000" w:themeColor="text1"/>
          <w:sz w:val="44"/>
          <w:szCs w:val="44"/>
        </w:rPr>
        <w:t>K</w:t>
      </w:r>
      <w:r w:rsidR="00E052B1" w:rsidRPr="000C771B">
        <w:rPr>
          <w:b/>
          <w:color w:val="000000" w:themeColor="text1"/>
          <w:sz w:val="44"/>
          <w:szCs w:val="44"/>
        </w:rPr>
        <w:t xml:space="preserve">de: </w:t>
      </w:r>
      <w:r w:rsidR="003A345A" w:rsidRPr="000C771B">
        <w:rPr>
          <w:b/>
          <w:color w:val="000000" w:themeColor="text1"/>
          <w:sz w:val="44"/>
          <w:szCs w:val="44"/>
        </w:rPr>
        <w:t>ZŠ</w:t>
      </w:r>
      <w:r w:rsidR="00BC5F83" w:rsidRPr="000C771B">
        <w:rPr>
          <w:b/>
          <w:color w:val="000000" w:themeColor="text1"/>
          <w:sz w:val="44"/>
          <w:szCs w:val="44"/>
        </w:rPr>
        <w:t xml:space="preserve"> Dolní Olešnice </w:t>
      </w:r>
      <w:r w:rsidR="003A345A" w:rsidRPr="000C771B">
        <w:rPr>
          <w:b/>
          <w:color w:val="000000" w:themeColor="text1"/>
          <w:sz w:val="44"/>
          <w:szCs w:val="44"/>
        </w:rPr>
        <w:t>41</w:t>
      </w:r>
      <w:r w:rsidR="00EA4B2B" w:rsidRPr="000C771B">
        <w:rPr>
          <w:b/>
          <w:color w:val="000000" w:themeColor="text1"/>
          <w:sz w:val="44"/>
          <w:szCs w:val="44"/>
        </w:rPr>
        <w:t>,</w:t>
      </w:r>
      <w:r w:rsidR="003A345A" w:rsidRPr="000C771B">
        <w:rPr>
          <w:b/>
          <w:color w:val="000000" w:themeColor="text1"/>
          <w:sz w:val="44"/>
          <w:szCs w:val="44"/>
        </w:rPr>
        <w:t xml:space="preserve"> okr. Trutnov</w:t>
      </w:r>
    </w:p>
    <w:p w:rsidR="00BC5F83" w:rsidRPr="007232C2" w:rsidRDefault="00BC5F83" w:rsidP="007232C2">
      <w:pPr>
        <w:tabs>
          <w:tab w:val="left" w:pos="708"/>
          <w:tab w:val="left" w:pos="1416"/>
          <w:tab w:val="center" w:pos="4961"/>
        </w:tabs>
        <w:ind w:right="244"/>
        <w:jc w:val="center"/>
        <w:rPr>
          <w:b/>
          <w:color w:val="000000" w:themeColor="text1"/>
          <w:sz w:val="44"/>
          <w:szCs w:val="44"/>
        </w:rPr>
      </w:pPr>
    </w:p>
    <w:p w:rsidR="007232C2" w:rsidRDefault="007232C2" w:rsidP="007232C2">
      <w:pPr>
        <w:ind w:right="383"/>
        <w:jc w:val="center"/>
        <w:rPr>
          <w:sz w:val="44"/>
          <w:szCs w:val="44"/>
        </w:rPr>
      </w:pPr>
      <w:r w:rsidRPr="000C771B">
        <w:rPr>
          <w:sz w:val="44"/>
          <w:szCs w:val="44"/>
        </w:rPr>
        <w:t xml:space="preserve">Cena </w:t>
      </w:r>
      <w:r w:rsidR="000C771B">
        <w:rPr>
          <w:sz w:val="44"/>
          <w:szCs w:val="44"/>
        </w:rPr>
        <w:t xml:space="preserve">2 hodinové </w:t>
      </w:r>
      <w:r w:rsidR="009E3242">
        <w:rPr>
          <w:sz w:val="44"/>
          <w:szCs w:val="44"/>
        </w:rPr>
        <w:t>lekce 100</w:t>
      </w:r>
      <w:r w:rsidRPr="000C771B">
        <w:rPr>
          <w:sz w:val="44"/>
          <w:szCs w:val="44"/>
        </w:rPr>
        <w:t>,- Kč</w:t>
      </w:r>
    </w:p>
    <w:p w:rsidR="009E3242" w:rsidRPr="000C771B" w:rsidRDefault="009E3242" w:rsidP="007232C2">
      <w:pPr>
        <w:ind w:right="383"/>
        <w:jc w:val="center"/>
        <w:rPr>
          <w:sz w:val="44"/>
          <w:szCs w:val="44"/>
        </w:rPr>
      </w:pPr>
      <w:r>
        <w:rPr>
          <w:sz w:val="44"/>
          <w:szCs w:val="44"/>
        </w:rPr>
        <w:t>Pololetní kursovné 1600,- Kč</w:t>
      </w:r>
    </w:p>
    <w:p w:rsidR="009E3242" w:rsidRDefault="009E3242" w:rsidP="009E3242">
      <w:pPr>
        <w:ind w:right="383"/>
        <w:jc w:val="center"/>
        <w:rPr>
          <w:b/>
          <w:sz w:val="44"/>
          <w:szCs w:val="44"/>
        </w:rPr>
      </w:pPr>
    </w:p>
    <w:p w:rsidR="007232C2" w:rsidRDefault="000C771B" w:rsidP="009E3242">
      <w:pPr>
        <w:ind w:right="383"/>
        <w:jc w:val="center"/>
        <w:rPr>
          <w:b/>
          <w:color w:val="000000"/>
          <w:sz w:val="44"/>
          <w:szCs w:val="44"/>
        </w:rPr>
      </w:pPr>
      <w:proofErr w:type="gramStart"/>
      <w:r w:rsidRPr="000C771B">
        <w:rPr>
          <w:b/>
          <w:sz w:val="44"/>
          <w:szCs w:val="44"/>
        </w:rPr>
        <w:t xml:space="preserve">Lektor </w:t>
      </w:r>
      <w:r w:rsidR="007232C2" w:rsidRPr="000C771B">
        <w:rPr>
          <w:b/>
          <w:color w:val="000000" w:themeColor="text1"/>
          <w:sz w:val="44"/>
          <w:szCs w:val="44"/>
        </w:rPr>
        <w:t>:</w:t>
      </w:r>
      <w:r w:rsidR="00F16A0F" w:rsidRPr="000C771B">
        <w:rPr>
          <w:b/>
          <w:color w:val="000000" w:themeColor="text1"/>
          <w:sz w:val="44"/>
          <w:szCs w:val="44"/>
        </w:rPr>
        <w:t xml:space="preserve"> Vladislav</w:t>
      </w:r>
      <w:proofErr w:type="gramEnd"/>
      <w:r w:rsidR="00F16A0F" w:rsidRPr="000C771B">
        <w:rPr>
          <w:b/>
          <w:color w:val="000000" w:themeColor="text1"/>
          <w:sz w:val="44"/>
          <w:szCs w:val="44"/>
        </w:rPr>
        <w:t xml:space="preserve"> Červenka</w:t>
      </w:r>
      <w:r w:rsidR="007232C2" w:rsidRPr="000C771B">
        <w:rPr>
          <w:b/>
          <w:color w:val="000000" w:themeColor="text1"/>
          <w:sz w:val="44"/>
          <w:szCs w:val="44"/>
        </w:rPr>
        <w:t xml:space="preserve"> </w:t>
      </w:r>
      <w:r w:rsidR="007232C2" w:rsidRPr="000C771B">
        <w:rPr>
          <w:b/>
          <w:color w:val="000000"/>
          <w:sz w:val="44"/>
          <w:szCs w:val="44"/>
        </w:rPr>
        <w:t>776 720</w:t>
      </w:r>
      <w:r w:rsidR="009E3242">
        <w:rPr>
          <w:b/>
          <w:color w:val="000000"/>
          <w:sz w:val="44"/>
          <w:szCs w:val="44"/>
        </w:rPr>
        <w:t> </w:t>
      </w:r>
      <w:r w:rsidR="007232C2" w:rsidRPr="000C771B">
        <w:rPr>
          <w:b/>
          <w:color w:val="000000"/>
          <w:sz w:val="44"/>
          <w:szCs w:val="44"/>
        </w:rPr>
        <w:t>920</w:t>
      </w:r>
    </w:p>
    <w:p w:rsidR="00FA7B8D" w:rsidRPr="009E3242" w:rsidRDefault="00FA7B8D" w:rsidP="009E3242">
      <w:pPr>
        <w:ind w:right="383"/>
        <w:jc w:val="center"/>
        <w:rPr>
          <w:color w:val="000000"/>
          <w:sz w:val="44"/>
          <w:szCs w:val="44"/>
        </w:rPr>
      </w:pPr>
      <w:r w:rsidRPr="009E3242">
        <w:rPr>
          <w:color w:val="000000"/>
          <w:sz w:val="44"/>
          <w:szCs w:val="44"/>
        </w:rPr>
        <w:sym w:font="Wingdings" w:char="F04A"/>
      </w:r>
      <w:r w:rsidRPr="009E3242">
        <w:rPr>
          <w:color w:val="000000"/>
          <w:sz w:val="44"/>
          <w:szCs w:val="44"/>
        </w:rPr>
        <w:t xml:space="preserve">TĚŠÍME SE NA VÁS </w:t>
      </w:r>
      <w:r w:rsidRPr="009E3242">
        <w:rPr>
          <w:color w:val="000000"/>
          <w:sz w:val="44"/>
          <w:szCs w:val="44"/>
        </w:rPr>
        <w:sym w:font="Wingdings" w:char="F04A"/>
      </w:r>
    </w:p>
    <w:sectPr w:rsidR="00FA7B8D" w:rsidRPr="009E3242" w:rsidSect="00BC5F83">
      <w:headerReference w:type="default" r:id="rId8"/>
      <w:pgSz w:w="11906" w:h="16838"/>
      <w:pgMar w:top="1276" w:right="746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2B" w:rsidRDefault="00C3672B" w:rsidP="00501C1B">
      <w:r>
        <w:separator/>
      </w:r>
    </w:p>
  </w:endnote>
  <w:endnote w:type="continuationSeparator" w:id="0">
    <w:p w:rsidR="00C3672B" w:rsidRDefault="00C3672B" w:rsidP="0050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2B" w:rsidRDefault="00C3672B" w:rsidP="00501C1B">
      <w:r>
        <w:separator/>
      </w:r>
    </w:p>
  </w:footnote>
  <w:footnote w:type="continuationSeparator" w:id="0">
    <w:p w:rsidR="00C3672B" w:rsidRDefault="00C3672B" w:rsidP="00501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C1B" w:rsidRDefault="009E324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2.85pt;margin-top:-8.35pt;width:238.3pt;height:237.55pt;z-index:-251658752">
          <v:imagedata r:id="rId1" o:title="logo"/>
        </v:shape>
      </w:pict>
    </w:r>
  </w:p>
  <w:p w:rsidR="00501C1B" w:rsidRDefault="00501C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A9F"/>
    <w:multiLevelType w:val="hybridMultilevel"/>
    <w:tmpl w:val="A2B6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7209E"/>
    <w:multiLevelType w:val="hybridMultilevel"/>
    <w:tmpl w:val="2A94CF02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CB8"/>
    <w:rsid w:val="000170DB"/>
    <w:rsid w:val="000C771B"/>
    <w:rsid w:val="00105842"/>
    <w:rsid w:val="00126F20"/>
    <w:rsid w:val="00172C93"/>
    <w:rsid w:val="002203B9"/>
    <w:rsid w:val="002C54F1"/>
    <w:rsid w:val="002E0C2B"/>
    <w:rsid w:val="003A345A"/>
    <w:rsid w:val="003D5ECD"/>
    <w:rsid w:val="004D2D89"/>
    <w:rsid w:val="004E069C"/>
    <w:rsid w:val="00501C1B"/>
    <w:rsid w:val="00640447"/>
    <w:rsid w:val="00673B65"/>
    <w:rsid w:val="006B698B"/>
    <w:rsid w:val="00715362"/>
    <w:rsid w:val="007232C2"/>
    <w:rsid w:val="00765390"/>
    <w:rsid w:val="00775677"/>
    <w:rsid w:val="00795B72"/>
    <w:rsid w:val="00841C8F"/>
    <w:rsid w:val="00891736"/>
    <w:rsid w:val="009B3DBA"/>
    <w:rsid w:val="009E3242"/>
    <w:rsid w:val="00AA71EA"/>
    <w:rsid w:val="00AE51AC"/>
    <w:rsid w:val="00AF34AB"/>
    <w:rsid w:val="00B23EBA"/>
    <w:rsid w:val="00BC5F83"/>
    <w:rsid w:val="00C3672B"/>
    <w:rsid w:val="00DD6A74"/>
    <w:rsid w:val="00DE6868"/>
    <w:rsid w:val="00E052B1"/>
    <w:rsid w:val="00EA4B2B"/>
    <w:rsid w:val="00ED056C"/>
    <w:rsid w:val="00ED4450"/>
    <w:rsid w:val="00F16A0F"/>
    <w:rsid w:val="00F67322"/>
    <w:rsid w:val="00FA7B8D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1C1B"/>
    <w:rPr>
      <w:sz w:val="24"/>
      <w:szCs w:val="24"/>
    </w:rPr>
  </w:style>
  <w:style w:type="paragraph" w:styleId="Zpat">
    <w:name w:val="footer"/>
    <w:basedOn w:val="Normln"/>
    <w:link w:val="ZpatChar"/>
    <w:rsid w:val="00501C1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01C1B"/>
    <w:rPr>
      <w:sz w:val="24"/>
      <w:szCs w:val="24"/>
    </w:rPr>
  </w:style>
  <w:style w:type="paragraph" w:styleId="Textbubliny">
    <w:name w:val="Balloon Text"/>
    <w:basedOn w:val="Normln"/>
    <w:link w:val="TextbublinyChar"/>
    <w:rsid w:val="00501C1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501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Tai ji quan  a  Qi gong</vt:lpstr>
    </vt:vector>
  </TitlesOfParts>
  <Company>PC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 ji quan  a  Qi gong</dc:title>
  <dc:subject/>
  <dc:creator>PC</dc:creator>
  <cp:keywords/>
  <cp:lastModifiedBy>Daniela</cp:lastModifiedBy>
  <cp:revision>2</cp:revision>
  <dcterms:created xsi:type="dcterms:W3CDTF">2016-09-05T06:36:00Z</dcterms:created>
  <dcterms:modified xsi:type="dcterms:W3CDTF">2016-09-05T06:36:00Z</dcterms:modified>
</cp:coreProperties>
</file>